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273" w:rsidRDefault="007B1273" w:rsidP="007B1273">
      <w:pPr>
        <w:pStyle w:val="NormalWeb"/>
        <w:shd w:val="clear" w:color="auto" w:fill="FFFFFF"/>
        <w:spacing w:before="0" w:beforeAutospacing="0" w:after="150" w:afterAutospacing="0"/>
        <w:jc w:val="center"/>
        <w:rPr>
          <w:rStyle w:val="Strong"/>
          <w:color w:val="FF0000"/>
        </w:rPr>
      </w:pPr>
      <w:r w:rsidRPr="007B1273">
        <w:rPr>
          <w:rStyle w:val="Strong"/>
          <w:color w:val="FF0000"/>
        </w:rPr>
        <w:t>PHÒNG, CHỐNG CÁC HÀNH VI SAI PHẠM VỀ PHÁO</w:t>
      </w:r>
      <w:r>
        <w:rPr>
          <w:color w:val="333333"/>
          <w:sz w:val="21"/>
          <w:szCs w:val="21"/>
        </w:rPr>
        <w:t xml:space="preserve"> </w:t>
      </w:r>
      <w:r w:rsidRPr="007B1273">
        <w:rPr>
          <w:rStyle w:val="Strong"/>
          <w:color w:val="FF0000"/>
        </w:rPr>
        <w:t xml:space="preserve">VÀ THỰC HIỆN </w:t>
      </w:r>
    </w:p>
    <w:p w:rsidR="007B1273" w:rsidRDefault="007B1273" w:rsidP="007B1273">
      <w:pPr>
        <w:pStyle w:val="NormalWeb"/>
        <w:shd w:val="clear" w:color="auto" w:fill="FFFFFF"/>
        <w:spacing w:before="0" w:beforeAutospacing="0" w:after="150" w:afterAutospacing="0"/>
        <w:jc w:val="center"/>
        <w:rPr>
          <w:rStyle w:val="Strong"/>
          <w:color w:val="FF0000"/>
        </w:rPr>
      </w:pPr>
      <w:r w:rsidRPr="007B1273">
        <w:rPr>
          <w:rStyle w:val="Strong"/>
          <w:color w:val="FF0000"/>
        </w:rPr>
        <w:t xml:space="preserve">NGHIÊM CHỈNH CÁC QUY ĐỊNH VỀ QUẢN LÝ, SỬ DỤNG CÁC LOẠI PHÁO, </w:t>
      </w:r>
    </w:p>
    <w:p w:rsidR="007B1273" w:rsidRPr="007B1273" w:rsidRDefault="007B1273" w:rsidP="007B1273">
      <w:pPr>
        <w:pStyle w:val="NormalWeb"/>
        <w:shd w:val="clear" w:color="auto" w:fill="FFFFFF"/>
        <w:spacing w:before="0" w:beforeAutospacing="0" w:after="150" w:afterAutospacing="0"/>
        <w:jc w:val="center"/>
        <w:rPr>
          <w:color w:val="333333"/>
          <w:sz w:val="21"/>
          <w:szCs w:val="21"/>
        </w:rPr>
      </w:pPr>
      <w:r w:rsidRPr="007B1273">
        <w:rPr>
          <w:rStyle w:val="Strong"/>
          <w:color w:val="FF0000"/>
        </w:rPr>
        <w:t>VŨ KHÍ, VẬT LIỆU NỔ, CÔNG CỤ HỖ TRỢ VÀ ĐỒ CHƠI NGUY HIỂM</w:t>
      </w:r>
    </w:p>
    <w:p w:rsidR="007B1273" w:rsidRPr="007B1273" w:rsidRDefault="007B1273" w:rsidP="007B1273">
      <w:pPr>
        <w:pStyle w:val="NormalWeb"/>
        <w:shd w:val="clear" w:color="auto" w:fill="FFFFFF"/>
        <w:spacing w:before="0" w:beforeAutospacing="0" w:after="150" w:afterAutospacing="0"/>
        <w:jc w:val="both"/>
        <w:rPr>
          <w:b/>
          <w:sz w:val="21"/>
          <w:szCs w:val="21"/>
        </w:rPr>
      </w:pPr>
      <w:r w:rsidRPr="007B1273">
        <w:rPr>
          <w:rStyle w:val="Strong"/>
          <w:b w:val="0"/>
          <w:sz w:val="21"/>
          <w:szCs w:val="21"/>
        </w:rPr>
        <w:t xml:space="preserve">       Trong những năm qua, các hành vi vi phạm về sản xuất, buôn bán, vận chuyển pháo, vũ khí, vật liệu nổ, công cụ hỗ trợ trong nhân dân vào các dịp trước, trong và sau </w:t>
      </w:r>
      <w:r>
        <w:rPr>
          <w:rStyle w:val="Strong"/>
          <w:b w:val="0"/>
          <w:sz w:val="21"/>
          <w:szCs w:val="21"/>
        </w:rPr>
        <w:t>T</w:t>
      </w:r>
      <w:r w:rsidRPr="007B1273">
        <w:rPr>
          <w:rStyle w:val="Strong"/>
          <w:b w:val="0"/>
          <w:sz w:val="21"/>
          <w:szCs w:val="21"/>
        </w:rPr>
        <w:t>ết đã gây nhiều ảnh hưởng xấu đến đời sống và trật tự an toàn xã hội, ảnh hưởng lớn đến sự phát triển kinh tế - văn hoá - xã hội của đất nước.</w:t>
      </w:r>
      <w:r>
        <w:rPr>
          <w:rStyle w:val="Strong"/>
          <w:b w:val="0"/>
          <w:sz w:val="21"/>
          <w:szCs w:val="21"/>
        </w:rPr>
        <w:t xml:space="preserve"> </w:t>
      </w:r>
      <w:r w:rsidRPr="007B1273">
        <w:rPr>
          <w:rStyle w:val="Strong"/>
          <w:b w:val="0"/>
          <w:sz w:val="21"/>
          <w:szCs w:val="21"/>
        </w:rPr>
        <w:t xml:space="preserve">Theo thống kê, mỗi năm có hàng trăm người chết và hàng nghìn người bị thương do pháo và thuốc pháo gây nên. Ngoài ra khi đốt pháo, tiếng nổ đinh tai cũng gây tiếng ồn lớn, góp phần gây "ô nhiễm âm thanh" ở các thành phố. Về kinh tế, trước đây mỗi năm riêng việc đốt pháo của các gia đình Việt Nam đã tiêu tốn nhiều chục tỷ đồng, đó là chưa tính đến việc bắn pháo hoa công cộng. Trong khi đó, chúng ta còn là một nước nghèo, thu nhập bình quân đầu người chưa cao, còn nhiều vùng khó khăn rất cần sự quan tâm đầu tư, còn rất nhiều người nghèo cần sự chia </w:t>
      </w:r>
      <w:r>
        <w:rPr>
          <w:rStyle w:val="Strong"/>
          <w:b w:val="0"/>
          <w:sz w:val="21"/>
          <w:szCs w:val="21"/>
        </w:rPr>
        <w:t>s</w:t>
      </w:r>
      <w:r w:rsidRPr="007B1273">
        <w:rPr>
          <w:rStyle w:val="Strong"/>
          <w:b w:val="0"/>
          <w:sz w:val="21"/>
          <w:szCs w:val="21"/>
        </w:rPr>
        <w:t>ẻ đùm bọc miếng cơm manh áo.</w:t>
      </w:r>
    </w:p>
    <w:p w:rsidR="007B1273" w:rsidRDefault="007B1273" w:rsidP="007B1273">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2305050" cy="1993900"/>
            <wp:effectExtent l="0" t="0" r="0" b="6350"/>
            <wp:docPr id="3" name="Picture 3" descr="phá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á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1993900"/>
                    </a:xfrm>
                    <a:prstGeom prst="rect">
                      <a:avLst/>
                    </a:prstGeom>
                    <a:noFill/>
                    <a:ln>
                      <a:noFill/>
                    </a:ln>
                  </pic:spPr>
                </pic:pic>
              </a:graphicData>
            </a:graphic>
          </wp:inline>
        </w:drawing>
      </w:r>
      <w:r>
        <w:rPr>
          <w:rFonts w:ascii="Helvetica" w:hAnsi="Helvetica" w:cs="Helvetica"/>
          <w:noProof/>
          <w:color w:val="333333"/>
          <w:sz w:val="21"/>
          <w:szCs w:val="21"/>
        </w:rPr>
        <w:drawing>
          <wp:inline distT="0" distB="0" distL="0" distR="0">
            <wp:extent cx="2305050" cy="1993900"/>
            <wp:effectExtent l="0" t="0" r="0" b="6350"/>
            <wp:docPr id="2" name="Picture 2" descr="p3638380080082713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363838008008271305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1993900"/>
                    </a:xfrm>
                    <a:prstGeom prst="rect">
                      <a:avLst/>
                    </a:prstGeom>
                    <a:noFill/>
                    <a:ln>
                      <a:noFill/>
                    </a:ln>
                  </pic:spPr>
                </pic:pic>
              </a:graphicData>
            </a:graphic>
          </wp:inline>
        </w:drawing>
      </w:r>
    </w:p>
    <w:p w:rsidR="007B1273" w:rsidRDefault="007B1273" w:rsidP="007B1273">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4133850" cy="3568700"/>
            <wp:effectExtent l="0" t="0" r="0" b="0"/>
            <wp:docPr id="1" name="Picture 1" descr="2022199487_ae73eb6b03acc8f291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2199487_ae73eb6b03acc8f291b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3850" cy="3568700"/>
                    </a:xfrm>
                    <a:prstGeom prst="rect">
                      <a:avLst/>
                    </a:prstGeom>
                    <a:noFill/>
                    <a:ln>
                      <a:noFill/>
                    </a:ln>
                  </pic:spPr>
                </pic:pic>
              </a:graphicData>
            </a:graphic>
          </wp:inline>
        </w:drawing>
      </w:r>
    </w:p>
    <w:p w:rsidR="007B1273" w:rsidRPr="007B1273" w:rsidRDefault="007B1273" w:rsidP="007B1273">
      <w:pPr>
        <w:pStyle w:val="NormalWeb"/>
        <w:shd w:val="clear" w:color="auto" w:fill="FFFFFF"/>
        <w:spacing w:before="0" w:beforeAutospacing="0" w:after="150" w:afterAutospacing="0"/>
        <w:jc w:val="both"/>
        <w:rPr>
          <w:sz w:val="21"/>
          <w:szCs w:val="21"/>
        </w:rPr>
      </w:pPr>
      <w:r w:rsidRPr="007B1273">
        <w:rPr>
          <w:rStyle w:val="Strong"/>
          <w:b w:val="0"/>
          <w:sz w:val="21"/>
          <w:szCs w:val="21"/>
        </w:rPr>
        <w:t>       Chính vì các tác hại nghiêm trọng nêu trên, Nhà nước đã có quy định cấm đốt các loại pháo và được đại đa số người dân tự giác chấp hành. Năm 1994, Thủ tướng Chính phủ đã có Chỉ thị 406/CT-TTg ngày 08/8/1994 "Về việc cấm sản xuất, buôn bán và đốt pháo"; Năm 2009, ban hành  Nghị định 36/2009/NĐ-CP ngày 15/4/2009 "Về quản lý, sử dụng pháo".....đến ngày 27/11/2020, Chính phủ ban hành Nghị định 137/2020/NĐ-CP thay thế Nghị định số 36/2009/NĐ - CP ngày 15/4/2009 của Chính phủ về quản lý và sử dụng pháo. </w:t>
      </w:r>
      <w:r w:rsidRPr="007B1273">
        <w:rPr>
          <w:rStyle w:val="Emphasis"/>
          <w:bCs/>
          <w:sz w:val="21"/>
          <w:szCs w:val="21"/>
        </w:rPr>
        <w:t>Nghị định 137/2020/NĐ-CP đã quy định một số điểm mới phù hợp với tình hình thực tế trong công tác quản lý Nhà nước và đấu tranh phòng, chống hành vi vi phạm về pháo. Trong đó cần lưu ý mấy điểm cụ thể sau:</w:t>
      </w:r>
    </w:p>
    <w:p w:rsidR="007B1273" w:rsidRPr="007B1273" w:rsidRDefault="007B1273" w:rsidP="007B1273">
      <w:pPr>
        <w:pStyle w:val="NormalWeb"/>
        <w:shd w:val="clear" w:color="auto" w:fill="FFFFFF"/>
        <w:spacing w:before="0" w:beforeAutospacing="0" w:after="150" w:afterAutospacing="0"/>
        <w:jc w:val="both"/>
        <w:rPr>
          <w:sz w:val="21"/>
          <w:szCs w:val="21"/>
        </w:rPr>
      </w:pPr>
      <w:r w:rsidRPr="007B1273">
        <w:rPr>
          <w:rStyle w:val="Strong"/>
          <w:b w:val="0"/>
          <w:sz w:val="21"/>
          <w:szCs w:val="21"/>
        </w:rPr>
        <w:lastRenderedPageBreak/>
        <w:t>      1. Quy định về pháo nổ và pháo hoa nổ</w:t>
      </w:r>
    </w:p>
    <w:p w:rsidR="007B1273" w:rsidRPr="007B1273" w:rsidRDefault="007B1273" w:rsidP="007B1273">
      <w:pPr>
        <w:pStyle w:val="NormalWeb"/>
        <w:shd w:val="clear" w:color="auto" w:fill="FFFFFF"/>
        <w:spacing w:before="0" w:beforeAutospacing="0" w:after="150" w:afterAutospacing="0"/>
        <w:jc w:val="both"/>
        <w:rPr>
          <w:sz w:val="21"/>
          <w:szCs w:val="21"/>
        </w:rPr>
      </w:pPr>
      <w:r w:rsidRPr="007B1273">
        <w:rPr>
          <w:rStyle w:val="Strong"/>
          <w:b w:val="0"/>
          <w:sz w:val="21"/>
          <w:szCs w:val="21"/>
        </w:rPr>
        <w:t>     Theo quy định tại điểm a khoản 1 Điều 3 Nghị định 137 thì: </w:t>
      </w:r>
      <w:r w:rsidRPr="007B1273">
        <w:rPr>
          <w:rStyle w:val="Emphasis"/>
          <w:bCs/>
          <w:sz w:val="21"/>
          <w:szCs w:val="21"/>
        </w:rPr>
        <w:t>Pháo nổ là sản phẩm được chế tạo, sản xuất thủ công hoặc công nghiệp, khi có tác động của xung kích thích cơ, nhiệt, hóa hoặc điện gây ra tiếng nổ hoặc gây ra tiếng rít và hiệu ứng màu sắc trong không gian. Pháo nổ gây ra tiếng rít, tiếng nổ và hiệu ứng màu sắc trong không gian được gọi là pháo hoa nổ. </w:t>
      </w:r>
      <w:r w:rsidRPr="007B1273">
        <w:rPr>
          <w:rStyle w:val="Strong"/>
          <w:b w:val="0"/>
          <w:sz w:val="21"/>
          <w:szCs w:val="21"/>
        </w:rPr>
        <w:t>Như vậy, pháo nổ ở đây bao gồm pháo nổ và pháo hoa nổ, trong đó, pháo nổ là loại pháo có chứa thuốc pháo nổ, khi sử dụng gây ra tiếng nổ </w:t>
      </w:r>
      <w:r w:rsidRPr="007B1273">
        <w:rPr>
          <w:rStyle w:val="Emphasis"/>
          <w:bCs/>
          <w:sz w:val="21"/>
          <w:szCs w:val="21"/>
        </w:rPr>
        <w:t>(pháo bánh, pháo quả khi đốt gây ra tiếng nổ)</w:t>
      </w:r>
      <w:r w:rsidRPr="007B1273">
        <w:rPr>
          <w:rStyle w:val="Strong"/>
          <w:b w:val="0"/>
          <w:sz w:val="21"/>
          <w:szCs w:val="21"/>
        </w:rPr>
        <w:t>; pháo hoa nổ là loại pháo có chứa thuốc pháo nổ, thuốc phóng, thuốc pháo hoa, khi sử dụng gây ra tiếng rít, tiếng nổ và hiệu ứng màu sắc trong không gian </w:t>
      </w:r>
      <w:r w:rsidRPr="007B1273">
        <w:rPr>
          <w:rStyle w:val="Emphasis"/>
          <w:bCs/>
          <w:sz w:val="21"/>
          <w:szCs w:val="21"/>
        </w:rPr>
        <w:t>(pháo hoa nổ do lực lượng Quân đội bắn vào các ngày lễ, tết, sự kiện chính trị lớn của đất nước, được Thủ tướng Chính phủ cho phép; các loại pháo dàn mà một số đối tượng đã mua, đốt trái phép gây ra tiếng rít, tiếng nổ và màu sắc trong không gian vào các dịp tết như pháo dạng hộp loại 36 ống, 49 ống, 16 ống). </w:t>
      </w:r>
      <w:r w:rsidRPr="007B1273">
        <w:rPr>
          <w:rStyle w:val="Strong"/>
          <w:b w:val="0"/>
          <w:sz w:val="21"/>
          <w:szCs w:val="21"/>
        </w:rPr>
        <w:t>Các loại pháo này tại khoản 1 Điều 5 của Nghị định 137 quy định: Nghiêm cấm nghiên cứu, chế tạo, sản xuất, mua bán, xuất khẩu, nhập khẩu, tàng trữ, vận chuyển, sử dụng hoặc chiếm đoạt, trừ trường hợp tổ chức, doanh nghiệp thuộc Bộ Quốc phòng được Thủ tướng Chính phủ giao nhiệm vụ nghiên cứu, sản xuất, nhập khẩu, xuất khẩu, cung cấp, vận chuyển, sử dụng pháo hoa nổ đối với các trường hợp: Tết Nguyên đán, Ngày Quốc khánh 02/9, Ngày Chiến thắng Điện Biên Phủ 07/5, Ngày Giải phóng miền Nam thống nhất đất nước 30/4, Kỷ niệm ngày giải phóng, ngày thành lập các tỉnh, thành phố trực thuộc trung ương, các sự kiện văn hóa, du lịch, thể thao mang tính quốc gia, quốc tế, những trường hợp khác do Thủ tướng Chính phủ quyết định.</w:t>
      </w:r>
    </w:p>
    <w:p w:rsidR="007B1273" w:rsidRPr="007B1273" w:rsidRDefault="007B1273" w:rsidP="007B1273">
      <w:pPr>
        <w:pStyle w:val="NormalWeb"/>
        <w:shd w:val="clear" w:color="auto" w:fill="FFFFFF"/>
        <w:spacing w:before="0" w:beforeAutospacing="0" w:after="150" w:afterAutospacing="0"/>
        <w:jc w:val="both"/>
        <w:rPr>
          <w:sz w:val="21"/>
          <w:szCs w:val="21"/>
        </w:rPr>
      </w:pPr>
      <w:r w:rsidRPr="007B1273">
        <w:rPr>
          <w:rStyle w:val="Strong"/>
          <w:b w:val="0"/>
          <w:sz w:val="21"/>
          <w:szCs w:val="21"/>
        </w:rPr>
        <w:t>        Mọi người dân tự ý thực hiện các hành vi sản xuất, mua bán, vận chuyển, tàng trữ, sử dụng pháo nổ, pháo hoa nổ đều là trái phép, (sẽ bị xử lý hành chính theo Nghị định 167/2013/NĐ-CP của Chính phủ quy định xử phạt vi phạm hành chính trong lĩnh vực ANTT, ATXH phạt tiền từ 1.000.000đ đến 2.000.000đ, đối với hành vi “Sử dụng pháo mà không được phép”; phạt tiền từ 5.000.000đ đến 10.000.000đ, đối với hành vi “Sản xuất, tàng trữ, mua, bán, vận chuyển trái phép pháo, thuốc pháo và đồ chơi nguy hiểm” hoặc xử lý hình sự về tội “Sản xuất, buôn bán hàng cấm” quy định tại Điều 190 Bộ luật hình sự năm 2015).</w:t>
      </w:r>
    </w:p>
    <w:p w:rsidR="007B1273" w:rsidRPr="007B1273" w:rsidRDefault="007B1273" w:rsidP="007B1273">
      <w:pPr>
        <w:pStyle w:val="NormalWeb"/>
        <w:shd w:val="clear" w:color="auto" w:fill="FFFFFF"/>
        <w:spacing w:before="0" w:beforeAutospacing="0" w:after="150" w:afterAutospacing="0"/>
        <w:jc w:val="both"/>
        <w:rPr>
          <w:sz w:val="21"/>
          <w:szCs w:val="21"/>
        </w:rPr>
      </w:pPr>
      <w:r w:rsidRPr="007B1273">
        <w:rPr>
          <w:rStyle w:val="Strong"/>
          <w:b w:val="0"/>
          <w:sz w:val="21"/>
          <w:szCs w:val="21"/>
        </w:rPr>
        <w:t>         Trường hợp mua, sử dụng pháo hoa của các tổ chức, doanh nghiệp, cá nhân không được phép kinh doanh thì sẽ bị xử lý hành chính theo quy định tại Điều 10, Nghị định số 167/2013/NĐ-CP ngày 12/11/2013 của Chính phủ; trường hợp nếu đốt pháo tại nơi công cộng mà gây ảnh hưởng đến an ninh trật tự thì có thể bị xử lý hình sự về tội “Gây rối trật tự công cộng” theo Điều 318 Bộ luật hình sự năm 2015. Mọi người dân tự ý thực hiện các hành vi sản xuất, mua bán, vận chuyển, tàng trữ, sử dụng pháo nổ, pháo hoa nổ đều là trái phép, sẽ bị xử lý hành chính hoặc truy cứu trách nhiệm hình sự tùy theo tính chất, mức độ của vụ việc theo quy định của pháp luật...</w:t>
      </w:r>
    </w:p>
    <w:p w:rsidR="007B1273" w:rsidRPr="007B1273" w:rsidRDefault="007B1273" w:rsidP="007B1273">
      <w:pPr>
        <w:pStyle w:val="NormalWeb"/>
        <w:shd w:val="clear" w:color="auto" w:fill="FFFFFF"/>
        <w:spacing w:before="0" w:beforeAutospacing="0" w:after="150" w:afterAutospacing="0"/>
        <w:jc w:val="both"/>
        <w:rPr>
          <w:sz w:val="21"/>
          <w:szCs w:val="21"/>
        </w:rPr>
      </w:pPr>
      <w:r w:rsidRPr="007B1273">
        <w:rPr>
          <w:rStyle w:val="Strong"/>
          <w:b w:val="0"/>
          <w:sz w:val="21"/>
          <w:szCs w:val="21"/>
        </w:rPr>
        <w:t>       2. Quy định về sử dụng pháo hoa</w:t>
      </w:r>
    </w:p>
    <w:p w:rsidR="007B1273" w:rsidRPr="007B1273" w:rsidRDefault="007B1273" w:rsidP="007B1273">
      <w:pPr>
        <w:pStyle w:val="NormalWeb"/>
        <w:shd w:val="clear" w:color="auto" w:fill="FFFFFF"/>
        <w:spacing w:before="0" w:beforeAutospacing="0" w:after="150" w:afterAutospacing="0"/>
        <w:jc w:val="both"/>
        <w:rPr>
          <w:sz w:val="21"/>
          <w:szCs w:val="21"/>
        </w:rPr>
      </w:pPr>
      <w:r w:rsidRPr="007B1273">
        <w:rPr>
          <w:rStyle w:val="Strong"/>
          <w:b w:val="0"/>
          <w:sz w:val="21"/>
          <w:szCs w:val="21"/>
        </w:rPr>
        <w:t>      Theo quy định tại điểm b khoản 1 Điều 3 Nghị định thì: </w:t>
      </w:r>
      <w:r w:rsidRPr="007B1273">
        <w:rPr>
          <w:rStyle w:val="Emphasis"/>
          <w:bCs/>
          <w:sz w:val="21"/>
          <w:szCs w:val="21"/>
        </w:rPr>
        <w:t>Pháo hoa là sản phẩm được chế tạo, sản xuất thủ công hoặc công nghiệp, khi có tác động của xung kích thích cơ, nhiệt, hóa hoặc điện tạo ra các hiệu ứng âm thanh, ánh sáng, màu sắc trong không gian, không gây ra tiếng nổ. </w:t>
      </w:r>
      <w:r w:rsidRPr="007B1273">
        <w:rPr>
          <w:rStyle w:val="Strong"/>
          <w:b w:val="0"/>
          <w:sz w:val="21"/>
          <w:szCs w:val="21"/>
        </w:rPr>
        <w:t>Như vậy, pháo hoa ở đây được hiểu là sản phẩm có chứa thuốc pháo hoa, khi sử dụng đốt chỉ phát ra hiệu ứng âm thanh, ánh sáng, màu sắc trong không gian và đặc biệt là không gây ra tiếng nổ </w:t>
      </w:r>
      <w:r w:rsidRPr="007B1273">
        <w:rPr>
          <w:rStyle w:val="Emphasis"/>
          <w:bCs/>
          <w:sz w:val="21"/>
          <w:szCs w:val="21"/>
        </w:rPr>
        <w:t>(pháo hoa không có thuốc pháo nổ là các sản phẩm như: Que, nến khi châm lửa đốt phụt ra các tia sáng đủ màu sắc)</w:t>
      </w:r>
      <w:r w:rsidRPr="007B1273">
        <w:rPr>
          <w:rStyle w:val="Strong"/>
          <w:b w:val="0"/>
          <w:sz w:val="21"/>
          <w:szCs w:val="21"/>
        </w:rPr>
        <w:t>.</w:t>
      </w:r>
    </w:p>
    <w:p w:rsidR="007B1273" w:rsidRPr="007B1273" w:rsidRDefault="007B1273" w:rsidP="007B1273">
      <w:pPr>
        <w:pStyle w:val="NormalWeb"/>
        <w:shd w:val="clear" w:color="auto" w:fill="FFFFFF"/>
        <w:spacing w:before="0" w:beforeAutospacing="0" w:after="150" w:afterAutospacing="0"/>
        <w:jc w:val="both"/>
        <w:rPr>
          <w:sz w:val="21"/>
          <w:szCs w:val="21"/>
        </w:rPr>
      </w:pPr>
      <w:r w:rsidRPr="007B1273">
        <w:rPr>
          <w:rStyle w:val="Strong"/>
          <w:b w:val="0"/>
          <w:sz w:val="21"/>
          <w:szCs w:val="21"/>
        </w:rPr>
        <w:t>Về sử dụng pháo hoa thì tại Điều 17 Nghị định 137 quy định: Cơ quan, tổ chức, cá nhân có năng lực hành vi dân sự đầy đủ được sử dụng pháo hoa trong các trường hợp sau: Lễ, tết, sinh nhật, cưới hỏi, hội nghị, khai trương, ngày kỷ niệm và trong hoạt động văn hóa, nghệ thuật; chỉ được mua pháo hoa tại các tổ chức, doanh nghiệp được phép sản xuất, kinh doanh pháo hoa. </w:t>
      </w:r>
      <w:r w:rsidRPr="007B1273">
        <w:rPr>
          <w:rStyle w:val="Emphasis"/>
          <w:bCs/>
          <w:sz w:val="21"/>
          <w:szCs w:val="21"/>
        </w:rPr>
        <w:t>(đó là các doanh nghiệp thuộc Bộ Quốc phòng)</w:t>
      </w:r>
    </w:p>
    <w:p w:rsidR="007B1273" w:rsidRPr="007B1273" w:rsidRDefault="007B1273" w:rsidP="007B1273">
      <w:pPr>
        <w:pStyle w:val="NormalWeb"/>
        <w:shd w:val="clear" w:color="auto" w:fill="FFFFFF"/>
        <w:spacing w:before="0" w:beforeAutospacing="0" w:after="150" w:afterAutospacing="0"/>
        <w:jc w:val="both"/>
        <w:rPr>
          <w:sz w:val="21"/>
          <w:szCs w:val="21"/>
        </w:rPr>
      </w:pPr>
      <w:r w:rsidRPr="007B1273">
        <w:rPr>
          <w:rStyle w:val="Strong"/>
          <w:b w:val="0"/>
          <w:sz w:val="21"/>
          <w:szCs w:val="21"/>
        </w:rPr>
        <w:t>       Trường hợp mua, sử dụng pháo hoa của các tổ chức, doanh nghiệp, cá nhân không được phép kinh doanh thì sẽ bị xử lý hành chính theo quy định tại Điều 10, Nghị định số 167/2013/NĐ-CP ngày 12/11/2013 của Chính phủ; trường hợp nếu đốt pháo tại nơi công cộng mà gây ảnh hưởng đến an ninh trật tự thì có thể bị xử lý hình sự về tội Gây rối trật tự công cộng theo Điều 318 Bộ luật hình sự năm 2015. Mọi người dân tự ý thực hiện các hành vi sản xuất, mua bán, vận chuyển, tàng trữ, sử dụng pháo nổ, pháo hoa nổ đều là trái phép, sẽ bị xử lý hành chính hoặc truy cứu trách nhiệm hình sự tùy theo tính chất, mức độ của vụ việc theo quy định của pháp luật....</w:t>
      </w:r>
    </w:p>
    <w:p w:rsidR="007B1273" w:rsidRPr="007B1273" w:rsidRDefault="007B1273" w:rsidP="007B1273">
      <w:pPr>
        <w:pStyle w:val="NormalWeb"/>
        <w:shd w:val="clear" w:color="auto" w:fill="FFFFFF"/>
        <w:spacing w:before="0" w:beforeAutospacing="0" w:after="150" w:afterAutospacing="0"/>
        <w:jc w:val="both"/>
        <w:rPr>
          <w:sz w:val="21"/>
          <w:szCs w:val="21"/>
        </w:rPr>
      </w:pPr>
      <w:r w:rsidRPr="007B1273">
        <w:rPr>
          <w:rStyle w:val="Emphasis"/>
          <w:bCs/>
          <w:sz w:val="21"/>
          <w:szCs w:val="21"/>
        </w:rPr>
        <w:t>Chào xuân mới và mừng Tết nguyên đán cổ truyền của dân tộc,  </w:t>
      </w:r>
      <w:r>
        <w:rPr>
          <w:rStyle w:val="Emphasis"/>
          <w:bCs/>
          <w:sz w:val="21"/>
          <w:szCs w:val="21"/>
        </w:rPr>
        <w:t xml:space="preserve">Xuân Ất Tỵ 2025, mỗi chúng ta, </w:t>
      </w:r>
      <w:r w:rsidRPr="007B1273">
        <w:rPr>
          <w:rStyle w:val="Emphasis"/>
          <w:bCs/>
          <w:sz w:val="21"/>
          <w:szCs w:val="21"/>
        </w:rPr>
        <w:t>nhất là các em học sinh cần phải thực hiện tốt các nội dung sau:</w:t>
      </w:r>
    </w:p>
    <w:p w:rsidR="007B1273" w:rsidRPr="007B1273" w:rsidRDefault="007B1273" w:rsidP="007B1273">
      <w:pPr>
        <w:pStyle w:val="NormalWeb"/>
        <w:shd w:val="clear" w:color="auto" w:fill="FFFFFF"/>
        <w:spacing w:before="0" w:beforeAutospacing="0" w:after="150" w:afterAutospacing="0"/>
        <w:ind w:firstLine="426"/>
        <w:jc w:val="both"/>
        <w:rPr>
          <w:sz w:val="21"/>
          <w:szCs w:val="21"/>
        </w:rPr>
      </w:pPr>
      <w:r w:rsidRPr="007B1273">
        <w:rPr>
          <w:rStyle w:val="Strong"/>
          <w:b w:val="0"/>
          <w:sz w:val="21"/>
          <w:szCs w:val="21"/>
        </w:rPr>
        <w:t>1. Không sản xuất, tàng trữ, buôn bán, vận chuyển và đốt các loại pháo (pháo nổ, pháo hoa, pháo tự chế…); không tàng trữ, sử dụng các loại vũ khí, vật liệu nổ; thường xuyên thực hiện nghiêm túc Nghị định 137/2020/NĐ-CP của Thủ tướng Chính phủ, nhất là dịp trước, trong, sau Tết Nguyên đán Ất Tỵ 2025.</w:t>
      </w:r>
    </w:p>
    <w:p w:rsidR="007B1273" w:rsidRPr="007B1273" w:rsidRDefault="007B1273" w:rsidP="007B1273">
      <w:pPr>
        <w:pStyle w:val="NormalWeb"/>
        <w:shd w:val="clear" w:color="auto" w:fill="FFFFFF"/>
        <w:spacing w:before="0" w:beforeAutospacing="0" w:after="150" w:afterAutospacing="0"/>
        <w:ind w:firstLine="426"/>
        <w:jc w:val="both"/>
        <w:rPr>
          <w:sz w:val="21"/>
          <w:szCs w:val="21"/>
        </w:rPr>
      </w:pPr>
      <w:r w:rsidRPr="007B1273">
        <w:rPr>
          <w:rStyle w:val="Strong"/>
          <w:b w:val="0"/>
          <w:sz w:val="21"/>
          <w:szCs w:val="21"/>
        </w:rPr>
        <w:t>2. Tuyên truyền, vận động người thân và mọi người không sản xuất, buôn bán, tàng trữ, vận chuyển và đốt các loại pháo; không tàng trữ và sử dụng các loại vũ khí, công cụ hỗ trợ, đồ chơi nguy hiểm, vật liệu nổ…</w:t>
      </w:r>
    </w:p>
    <w:p w:rsidR="007B1273" w:rsidRPr="007B1273" w:rsidRDefault="007B1273" w:rsidP="007B1273">
      <w:pPr>
        <w:pStyle w:val="NormalWeb"/>
        <w:shd w:val="clear" w:color="auto" w:fill="FFFFFF"/>
        <w:spacing w:before="0" w:beforeAutospacing="0" w:after="150" w:afterAutospacing="0"/>
        <w:ind w:firstLine="426"/>
        <w:jc w:val="both"/>
        <w:rPr>
          <w:sz w:val="21"/>
          <w:szCs w:val="21"/>
        </w:rPr>
      </w:pPr>
      <w:r w:rsidRPr="007B1273">
        <w:rPr>
          <w:rStyle w:val="Strong"/>
          <w:b w:val="0"/>
          <w:sz w:val="21"/>
          <w:szCs w:val="21"/>
        </w:rPr>
        <w:lastRenderedPageBreak/>
        <w:t>3. Nếu phát hiện các trường hợp cố ý vi phạm các quy định về phòng chống pháo nổ, vũ khí, vật liệu nổ, mỗi người hãy báo ngay cho cơ quan công an nơi gần nhất để xử lý kịp thời theo pháp luật.</w:t>
      </w:r>
    </w:p>
    <w:p w:rsidR="007B1273" w:rsidRPr="007B1273" w:rsidRDefault="007B1273" w:rsidP="007B1273">
      <w:pPr>
        <w:pStyle w:val="NormalWeb"/>
        <w:shd w:val="clear" w:color="auto" w:fill="FFFFFF"/>
        <w:spacing w:before="0" w:beforeAutospacing="0" w:after="150" w:afterAutospacing="0"/>
        <w:jc w:val="both"/>
        <w:rPr>
          <w:sz w:val="21"/>
          <w:szCs w:val="21"/>
        </w:rPr>
      </w:pPr>
      <w:r w:rsidRPr="007B1273">
        <w:rPr>
          <w:rStyle w:val="Strong"/>
          <w:b w:val="0"/>
          <w:sz w:val="21"/>
          <w:szCs w:val="21"/>
        </w:rPr>
        <w:t>       Nghiêm túc thực hiện các quy định về phòng chống các loại pháo, vũ khí, công cụ hỗ trợ, vật liệu nổ…là góp phần đảm bảo trật tự an toàn xã hội, vì bình yên và hạnh phúc của nhân dân, xây dựng đời sống văn hoá, mừng Đảng, mừng xuân, đón mừng năm mới vui tươi, lành mạnh, an toàn và tiết kiệm</w:t>
      </w:r>
      <w:r>
        <w:rPr>
          <w:rStyle w:val="Strong"/>
          <w:b w:val="0"/>
          <w:sz w:val="21"/>
          <w:szCs w:val="21"/>
        </w:rPr>
        <w:t xml:space="preserve">. </w:t>
      </w:r>
      <w:r w:rsidRPr="007B1273">
        <w:rPr>
          <w:rStyle w:val="Strong"/>
          <w:b w:val="0"/>
          <w:sz w:val="21"/>
          <w:szCs w:val="21"/>
        </w:rPr>
        <w:t>Mọi hành vi vi phạm về quản lý, sử dụng pháo nổ, pháo hoa nổ; các loại vũ khí, công cụ hỗ trợ, đồ chơi nguy hiểm; vật liệu nổ…đều bị xử lý nghiêm minh theo quy đinh của pháp luật!</w:t>
      </w:r>
    </w:p>
    <w:p w:rsidR="007B1273" w:rsidRPr="007B1273" w:rsidRDefault="007B1273" w:rsidP="007B1273">
      <w:pPr>
        <w:pStyle w:val="NormalWeb"/>
        <w:shd w:val="clear" w:color="auto" w:fill="FFFFFF"/>
        <w:spacing w:before="0" w:beforeAutospacing="0" w:after="150" w:afterAutospacing="0"/>
        <w:jc w:val="both"/>
        <w:rPr>
          <w:sz w:val="21"/>
          <w:szCs w:val="21"/>
        </w:rPr>
      </w:pPr>
      <w:r w:rsidRPr="007B1273">
        <w:rPr>
          <w:rStyle w:val="Strong"/>
          <w:b w:val="0"/>
          <w:sz w:val="21"/>
          <w:szCs w:val="21"/>
        </w:rPr>
        <w:t xml:space="preserve">          Học sinh nào vi phạm, ngoài bị xử lý theo quy định của </w:t>
      </w:r>
      <w:r>
        <w:rPr>
          <w:rStyle w:val="Strong"/>
          <w:b w:val="0"/>
          <w:sz w:val="21"/>
          <w:szCs w:val="21"/>
        </w:rPr>
        <w:t>P</w:t>
      </w:r>
      <w:r w:rsidRPr="007B1273">
        <w:rPr>
          <w:rStyle w:val="Strong"/>
          <w:b w:val="0"/>
          <w:sz w:val="21"/>
          <w:szCs w:val="21"/>
        </w:rPr>
        <w:t>háp luật, tùy theo tính chất, mức độ vi phạm sẽ bị nhà trường xử lý kỷ luật nghiêm minh theo quy định tại Điều lệ trường Trung học!</w:t>
      </w:r>
    </w:p>
    <w:p w:rsidR="007B1273" w:rsidRPr="007B1273" w:rsidRDefault="007B1273" w:rsidP="007B1273">
      <w:pPr>
        <w:pStyle w:val="NormalWeb"/>
        <w:shd w:val="clear" w:color="auto" w:fill="FFFFFF"/>
        <w:spacing w:before="0" w:beforeAutospacing="0" w:after="150" w:afterAutospacing="0"/>
        <w:jc w:val="both"/>
        <w:rPr>
          <w:rStyle w:val="Emphasis"/>
          <w:sz w:val="21"/>
          <w:szCs w:val="21"/>
        </w:rPr>
      </w:pPr>
      <w:r w:rsidRPr="007B1273">
        <w:rPr>
          <w:color w:val="333333"/>
          <w:sz w:val="21"/>
          <w:szCs w:val="21"/>
        </w:rPr>
        <w:t>                                                               </w:t>
      </w:r>
      <w:r w:rsidRPr="007B1273">
        <w:rPr>
          <w:color w:val="333333"/>
          <w:sz w:val="21"/>
          <w:szCs w:val="21"/>
        </w:rPr>
        <w:t xml:space="preserve">                          </w:t>
      </w:r>
      <w:r>
        <w:rPr>
          <w:color w:val="333333"/>
          <w:sz w:val="21"/>
          <w:szCs w:val="21"/>
        </w:rPr>
        <w:t xml:space="preserve">               </w:t>
      </w:r>
      <w:r w:rsidRPr="007B1273">
        <w:rPr>
          <w:rStyle w:val="Emphasis"/>
          <w:sz w:val="21"/>
          <w:szCs w:val="21"/>
        </w:rPr>
        <w:t>Văn Hội</w:t>
      </w:r>
      <w:r w:rsidRPr="007B1273">
        <w:rPr>
          <w:rStyle w:val="Emphasis"/>
          <w:sz w:val="21"/>
          <w:szCs w:val="21"/>
        </w:rPr>
        <w:t>, ngày 1</w:t>
      </w:r>
      <w:r w:rsidRPr="007B1273">
        <w:rPr>
          <w:rStyle w:val="Emphasis"/>
          <w:sz w:val="21"/>
          <w:szCs w:val="21"/>
        </w:rPr>
        <w:t>9</w:t>
      </w:r>
      <w:r w:rsidRPr="007B1273">
        <w:rPr>
          <w:rStyle w:val="Emphasis"/>
          <w:sz w:val="21"/>
          <w:szCs w:val="21"/>
        </w:rPr>
        <w:t xml:space="preserve"> tháng 12 năm 2024</w:t>
      </w:r>
    </w:p>
    <w:p w:rsidR="007B1273" w:rsidRPr="007B1273" w:rsidRDefault="007B1273" w:rsidP="007B1273">
      <w:pPr>
        <w:pStyle w:val="NormalWeb"/>
        <w:shd w:val="clear" w:color="auto" w:fill="FFFFFF"/>
        <w:spacing w:before="0" w:beforeAutospacing="0" w:after="150" w:afterAutospacing="0"/>
        <w:jc w:val="both"/>
        <w:rPr>
          <w:rStyle w:val="Emphasis"/>
          <w:i w:val="0"/>
          <w:sz w:val="21"/>
          <w:szCs w:val="21"/>
        </w:rPr>
      </w:pPr>
      <w:r w:rsidRPr="007B1273">
        <w:rPr>
          <w:rStyle w:val="Emphasis"/>
          <w:sz w:val="21"/>
          <w:szCs w:val="21"/>
        </w:rPr>
        <w:t xml:space="preserve">                                                                                                          </w:t>
      </w:r>
      <w:r>
        <w:rPr>
          <w:rStyle w:val="Emphasis"/>
          <w:sz w:val="21"/>
          <w:szCs w:val="21"/>
        </w:rPr>
        <w:t xml:space="preserve">                  </w:t>
      </w:r>
      <w:r w:rsidRPr="007B1273">
        <w:rPr>
          <w:rStyle w:val="Emphasis"/>
          <w:i w:val="0"/>
          <w:sz w:val="21"/>
          <w:szCs w:val="21"/>
        </w:rPr>
        <w:t>HIỆU TRƯỞNG</w:t>
      </w:r>
    </w:p>
    <w:p w:rsidR="007B1273" w:rsidRPr="007B1273" w:rsidRDefault="007B1273" w:rsidP="007B1273">
      <w:pPr>
        <w:pStyle w:val="NormalWeb"/>
        <w:shd w:val="clear" w:color="auto" w:fill="FFFFFF"/>
        <w:spacing w:before="0" w:beforeAutospacing="0" w:after="150" w:afterAutospacing="0"/>
        <w:jc w:val="both"/>
        <w:rPr>
          <w:rStyle w:val="Emphasis"/>
          <w:sz w:val="21"/>
          <w:szCs w:val="21"/>
        </w:rPr>
      </w:pPr>
      <w:bookmarkStart w:id="0" w:name="_GoBack"/>
      <w:bookmarkEnd w:id="0"/>
    </w:p>
    <w:p w:rsidR="007B1273" w:rsidRPr="007B1273" w:rsidRDefault="007B1273" w:rsidP="007B1273">
      <w:pPr>
        <w:pStyle w:val="NormalWeb"/>
        <w:shd w:val="clear" w:color="auto" w:fill="FFFFFF"/>
        <w:spacing w:before="0" w:beforeAutospacing="0" w:after="150" w:afterAutospacing="0"/>
        <w:jc w:val="both"/>
        <w:rPr>
          <w:rStyle w:val="Emphasis"/>
          <w:sz w:val="21"/>
          <w:szCs w:val="21"/>
        </w:rPr>
      </w:pPr>
    </w:p>
    <w:p w:rsidR="007B1273" w:rsidRPr="007B1273" w:rsidRDefault="007B1273" w:rsidP="007B1273">
      <w:pPr>
        <w:pStyle w:val="NormalWeb"/>
        <w:shd w:val="clear" w:color="auto" w:fill="FFFFFF"/>
        <w:spacing w:before="0" w:beforeAutospacing="0" w:after="150" w:afterAutospacing="0"/>
        <w:jc w:val="both"/>
        <w:rPr>
          <w:b/>
          <w:i/>
          <w:sz w:val="21"/>
          <w:szCs w:val="21"/>
        </w:rPr>
      </w:pPr>
      <w:r w:rsidRPr="007B1273">
        <w:rPr>
          <w:rStyle w:val="Emphasis"/>
          <w:b/>
          <w:i w:val="0"/>
          <w:sz w:val="21"/>
          <w:szCs w:val="21"/>
        </w:rPr>
        <w:t xml:space="preserve">                                                                                                         </w:t>
      </w:r>
      <w:r>
        <w:rPr>
          <w:rStyle w:val="Emphasis"/>
          <w:b/>
          <w:i w:val="0"/>
          <w:sz w:val="21"/>
          <w:szCs w:val="21"/>
        </w:rPr>
        <w:t xml:space="preserve">                 </w:t>
      </w:r>
      <w:r w:rsidRPr="007B1273">
        <w:rPr>
          <w:rStyle w:val="Emphasis"/>
          <w:b/>
          <w:i w:val="0"/>
          <w:sz w:val="21"/>
          <w:szCs w:val="21"/>
        </w:rPr>
        <w:t xml:space="preserve"> Bùi Đình Nhiễm</w:t>
      </w:r>
    </w:p>
    <w:p w:rsidR="00AF2D7A" w:rsidRDefault="00AF2D7A"/>
    <w:sectPr w:rsidR="00AF2D7A" w:rsidSect="007B1273">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273"/>
    <w:rsid w:val="00373CBA"/>
    <w:rsid w:val="007B1273"/>
    <w:rsid w:val="00AF2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F3E3"/>
  <w15:chartTrackingRefBased/>
  <w15:docId w15:val="{D82FE98C-1045-4713-AA6C-66A6749E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127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B1273"/>
    <w:rPr>
      <w:b/>
      <w:bCs/>
    </w:rPr>
  </w:style>
  <w:style w:type="character" w:styleId="Emphasis">
    <w:name w:val="Emphasis"/>
    <w:basedOn w:val="DefaultParagraphFont"/>
    <w:uiPriority w:val="20"/>
    <w:qFormat/>
    <w:rsid w:val="007B12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07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1267</Words>
  <Characters>7228</Characters>
  <Application>Microsoft Office Word</Application>
  <DocSecurity>0</DocSecurity>
  <Lines>60</Lines>
  <Paragraphs>16</Paragraphs>
  <ScaleCrop>false</ScaleCrop>
  <Company>Microsoft</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2024-12-20T06:56:00Z</dcterms:created>
  <dcterms:modified xsi:type="dcterms:W3CDTF">2024-12-20T07:04:00Z</dcterms:modified>
</cp:coreProperties>
</file>